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54" w:rsidRPr="0014317B" w:rsidRDefault="00D33154" w:rsidP="00FB774E">
      <w:pPr>
        <w:pStyle w:val="a4"/>
        <w:spacing w:after="60"/>
        <w:ind w:right="-1"/>
        <w:rPr>
          <w:i/>
          <w:iCs/>
          <w:lang w:val="ru-RU"/>
        </w:rPr>
      </w:pPr>
      <w:bookmarkStart w:id="0" w:name="_GoBack"/>
      <w:bookmarkEnd w:id="0"/>
      <w:r w:rsidRPr="00B81E7C">
        <w:rPr>
          <w:i/>
          <w:iCs/>
          <w:lang w:val="ru-RU"/>
        </w:rPr>
        <w:t>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Pr="001E4365" w:rsidRDefault="00391E0C" w:rsidP="00391E0C">
      <w:pPr>
        <w:jc w:val="center"/>
        <w:rPr>
          <w:b/>
        </w:rPr>
      </w:pPr>
      <w:r>
        <w:rPr>
          <w:b/>
        </w:rPr>
        <w:t>ПРИЛОЖЕНИЕ Б</w:t>
      </w:r>
    </w:p>
    <w:p w:rsidR="00391E0C" w:rsidRPr="001E4365" w:rsidRDefault="00391E0C" w:rsidP="00391E0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9"/>
        <w:gridCol w:w="3033"/>
      </w:tblGrid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A0283B" w:rsidRDefault="006306AD" w:rsidP="00391E0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10-9,0-6-115М</w:t>
            </w:r>
            <w:r w:rsidR="00391E0C">
              <w:rPr>
                <w:b/>
                <w:iCs/>
                <w:lang w:val="ru-RU"/>
              </w:rPr>
              <w:t>»</w:t>
            </w:r>
            <w:r>
              <w:rPr>
                <w:b/>
                <w:iCs/>
                <w:lang w:val="ru-RU"/>
              </w:rPr>
              <w:t xml:space="preserve"> (КВа-9</w:t>
            </w:r>
            <w:r w:rsidR="00391E0C"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="00391E0C" w:rsidRPr="00A0283B">
              <w:rPr>
                <w:b/>
                <w:iCs/>
                <w:lang w:val="ru-RU"/>
              </w:rPr>
              <w:t>Г/Лж)</w:t>
            </w:r>
          </w:p>
          <w:p w:rsidR="00391E0C" w:rsidRPr="00B32E51" w:rsidRDefault="00391E0C" w:rsidP="00391E0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91E0C" w:rsidRPr="002F20AD">
              <w:rPr>
                <w:lang w:val="ru-RU"/>
              </w:rPr>
              <w:t>000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6306AD">
              <w:rPr>
                <w:lang w:val="ru-RU"/>
              </w:rPr>
              <w:t xml:space="preserve"> природный газ</w:t>
            </w:r>
            <w:r w:rsidR="006306AD" w:rsidRPr="00A41CFA">
              <w:rPr>
                <w:lang w:val="ru-RU"/>
              </w:rPr>
              <w:t>/</w:t>
            </w:r>
            <w:r w:rsidR="006306AD"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6306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6306AD">
              <w:rPr>
                <w:lang w:val="en-US"/>
              </w:rPr>
              <w:t>/</w:t>
            </w:r>
            <w:r w:rsidR="006306AD">
              <w:rPr>
                <w:lang w:val="ru-RU"/>
              </w:rPr>
              <w:t>91,0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F24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391E0C" w:rsidRPr="00FB7F24" w:rsidRDefault="00FB7F24" w:rsidP="00FB7F24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FB7F24" w:rsidRPr="002F20AD" w:rsidRDefault="00FB7F2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 w:rsidR="00FB7F24"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309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6E332E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="00391E0C" w:rsidRPr="002F20AD">
              <w:rPr>
                <w:lang w:val="ru-RU"/>
              </w:rPr>
              <w:t>Гидра</w:t>
            </w:r>
            <w:r w:rsidR="00391E0C">
              <w:rPr>
                <w:lang w:val="ru-RU"/>
              </w:rPr>
              <w:t>влическое сопротивление котла, МПа (кгс</w:t>
            </w:r>
            <w:r w:rsidR="00391E0C" w:rsidRPr="00A42DA5">
              <w:rPr>
                <w:lang w:val="ru-RU"/>
              </w:rPr>
              <w:t>/</w:t>
            </w:r>
            <w:r w:rsidR="00391E0C">
              <w:rPr>
                <w:lang w:val="ru-RU"/>
              </w:rPr>
              <w:t>см</w:t>
            </w:r>
            <w:r w:rsidR="00391E0C">
              <w:rPr>
                <w:vertAlign w:val="superscript"/>
                <w:lang w:val="ru-RU"/>
              </w:rPr>
              <w:t>2</w:t>
            </w:r>
            <w:r w:rsidR="00391E0C" w:rsidRPr="002F20AD">
              <w:rPr>
                <w:lang w:val="ru-RU"/>
              </w:rPr>
              <w:t xml:space="preserve">) при </w:t>
            </w:r>
            <w:r w:rsidR="00391E0C">
              <w:rPr>
                <w:rFonts w:ascii="Symbol" w:hAnsi="Symbol"/>
              </w:rPr>
              <w:t></w:t>
            </w:r>
            <w:r w:rsidR="00391E0C"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vertAlign w:val="superscript"/>
                <w:lang w:val="ru-RU"/>
              </w:rPr>
              <w:t>0</w:t>
            </w:r>
            <w:r w:rsidR="00391E0C"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6E332E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0,035 (0,3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1,12(112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CB4C2A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 w:rsidR="00CB4C2A">
              <w:rPr>
                <w:lang w:val="en-US"/>
              </w:rPr>
              <w:t>/</w:t>
            </w:r>
            <w:r w:rsidR="00CB4C2A">
              <w:rPr>
                <w:lang w:val="ru-RU"/>
              </w:rPr>
              <w:t>210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E332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278,8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6965х2860</w:t>
            </w:r>
            <w:r w:rsidR="00391E0C">
              <w:rPr>
                <w:lang w:val="ru-RU"/>
              </w:rPr>
              <w:t>х</w:t>
            </w:r>
            <w:r>
              <w:rPr>
                <w:lang w:val="ru-RU"/>
              </w:rPr>
              <w:t>3265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2D41BF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06C8">
              <w:rPr>
                <w:lang w:val="ru-RU"/>
              </w:rPr>
              <w:t>9500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332E" w:rsidRDefault="006E332E" w:rsidP="00391E0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391E0C" w:rsidRPr="006E332E" w:rsidRDefault="006E332E" w:rsidP="006E332E">
            <w:pPr>
              <w:tabs>
                <w:tab w:val="left" w:pos="1644"/>
              </w:tabs>
            </w:pPr>
            <w:r>
              <w:tab/>
              <w:t xml:space="preserve">14178  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835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975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CB4C2A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391E0C" w:rsidRPr="002F20AD"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E332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391E0C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</w:p>
    <w:p w:rsidR="00391E0C" w:rsidRPr="002F20AD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D33154" w:rsidRPr="00B81E7C" w:rsidRDefault="00D33154" w:rsidP="00E07E88">
      <w:pPr>
        <w:pStyle w:val="a4"/>
        <w:numPr>
          <w:ilvl w:val="0"/>
          <w:numId w:val="6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CB4C2A">
        <w:rPr>
          <w:i/>
          <w:iCs/>
          <w:lang w:val="ru-RU"/>
        </w:rPr>
        <w:t>аметр отверстия под горелку</w:t>
      </w:r>
      <w:r w:rsidR="006E332E">
        <w:rPr>
          <w:i/>
          <w:iCs/>
          <w:lang w:val="ru-RU"/>
        </w:rPr>
        <w:t xml:space="preserve"> </w:t>
      </w:r>
      <w:r w:rsidR="00CB4C2A">
        <w:rPr>
          <w:i/>
          <w:iCs/>
          <w:lang w:val="ru-RU"/>
        </w:rPr>
        <w:t xml:space="preserve">- </w:t>
      </w:r>
      <w:r w:rsidR="006E332E">
        <w:rPr>
          <w:i/>
          <w:iCs/>
          <w:lang w:val="ru-RU"/>
        </w:rPr>
        <w:t>580</w:t>
      </w:r>
      <w:r w:rsidR="00CB4C2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D33154" w:rsidRPr="00B81E7C" w:rsidRDefault="00D33154" w:rsidP="00E07E88">
      <w:pPr>
        <w:pStyle w:val="a4"/>
        <w:numPr>
          <w:ilvl w:val="0"/>
          <w:numId w:val="6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CB4C2A">
        <w:rPr>
          <w:i/>
          <w:iCs/>
          <w:lang w:val="ru-RU"/>
        </w:rPr>
        <w:t>на пламенной головы горелки</w:t>
      </w:r>
      <w:r w:rsidR="006E332E">
        <w:rPr>
          <w:i/>
          <w:iCs/>
          <w:lang w:val="ru-RU"/>
        </w:rPr>
        <w:t xml:space="preserve"> </w:t>
      </w:r>
      <w:r w:rsidR="00CB4C2A">
        <w:rPr>
          <w:i/>
          <w:iCs/>
          <w:lang w:val="ru-RU"/>
        </w:rPr>
        <w:t xml:space="preserve">- </w:t>
      </w:r>
      <w:r w:rsidR="006E332E">
        <w:rPr>
          <w:i/>
          <w:iCs/>
          <w:lang w:val="ru-RU"/>
        </w:rPr>
        <w:t>355</w:t>
      </w:r>
      <w:r w:rsidR="00CB4C2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2E" w:rsidRDefault="0064002E">
      <w:r>
        <w:separator/>
      </w:r>
    </w:p>
  </w:endnote>
  <w:endnote w:type="continuationSeparator" w:id="0">
    <w:p w:rsidR="0064002E" w:rsidRDefault="0064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1DE0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2E" w:rsidRDefault="0064002E">
      <w:r>
        <w:separator/>
      </w:r>
    </w:p>
  </w:footnote>
  <w:footnote w:type="continuationSeparator" w:id="0">
    <w:p w:rsidR="0064002E" w:rsidRDefault="0064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81DE0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9622E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299C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002E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205B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74E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76858-CF54-4AFA-8310-72E474E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2016-06-17T21:18:00Z</dcterms:created>
  <dcterms:modified xsi:type="dcterms:W3CDTF">2016-06-17T21:18:00Z</dcterms:modified>
</cp:coreProperties>
</file>